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0946AE" w14:textId="77777777" w:rsidR="00FB2DA3" w:rsidRDefault="00000000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Don’t fill out this sheet, and don’t copy these questions into your lab notes. Instead, use this sheet as a guide to build your understanding of the operation of your motor. Then, in your lab notes, give a stand-alone explanation of how the motor works in your own words. </w:t>
      </w:r>
    </w:p>
    <w:p w14:paraId="48E95162" w14:textId="77777777" w:rsidR="00FB2DA3" w:rsidRDefault="00000000">
      <w:pPr>
        <w:pStyle w:val="Heading2"/>
        <w:numPr>
          <w:ilvl w:val="1"/>
          <w:numId w:val="1"/>
        </w:numPr>
      </w:pPr>
      <w:r>
        <w:t>Basics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523EB5BE" wp14:editId="4ACF16A2">
            <wp:simplePos x="0" y="0"/>
            <wp:positionH relativeFrom="column">
              <wp:posOffset>3836035</wp:posOffset>
            </wp:positionH>
            <wp:positionV relativeFrom="paragraph">
              <wp:posOffset>58094</wp:posOffset>
            </wp:positionV>
            <wp:extent cx="2545080" cy="1140460"/>
            <wp:effectExtent l="0" t="0" r="0" b="0"/>
            <wp:wrapSquare wrapText="bothSides" distT="0" distB="0" distL="114300" distR="114300"/>
            <wp:docPr id="316974152" name="image2.jpg" descr="A row of wooden boxes with green ring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A row of wooden boxes with green rings&#10;&#10;Description automatically generated"/>
                    <pic:cNvPicPr preferRelativeResize="0"/>
                  </pic:nvPicPr>
                  <pic:blipFill>
                    <a:blip r:embed="rId8"/>
                    <a:srcRect l="3590" t="53082" r="37503" b="27104"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11404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9E40414" w14:textId="77777777" w:rsidR="00FB2DA3" w:rsidRDefault="00000000">
      <w:pPr>
        <w:pStyle w:val="Heading3"/>
        <w:numPr>
          <w:ilvl w:val="2"/>
          <w:numId w:val="1"/>
        </w:numPr>
        <w:spacing w:after="120"/>
      </w:pPr>
      <w:r>
        <w:t xml:space="preserve">Play with the motor until you get it working (spinning continually). </w:t>
      </w:r>
    </w:p>
    <w:p w14:paraId="7B7D472F" w14:textId="77777777" w:rsidR="00FB2DA3" w:rsidRDefault="00000000">
      <w:pPr>
        <w:pStyle w:val="Heading3"/>
        <w:spacing w:after="120"/>
        <w:ind w:firstLine="0"/>
      </w:pPr>
      <w:r>
        <w:t xml:space="preserve">You may need to gently rotate the coil to get it started. </w:t>
      </w:r>
    </w:p>
    <w:p w14:paraId="1020C0B3" w14:textId="77777777" w:rsidR="00FB2DA3" w:rsidRDefault="00000000">
      <w:pPr>
        <w:pStyle w:val="Heading3"/>
        <w:ind w:firstLine="0"/>
      </w:pPr>
      <w:r>
        <w:t>Try making the coil spin in both directions. Does one direction work better?</w:t>
      </w:r>
    </w:p>
    <w:p w14:paraId="538D58C9" w14:textId="77777777" w:rsidR="00FB2DA3" w:rsidRDefault="00FB2DA3"/>
    <w:p w14:paraId="7093F4FA" w14:textId="77777777" w:rsidR="00FB2DA3" w:rsidRDefault="00000000">
      <w:pPr>
        <w:pStyle w:val="Heading3"/>
        <w:numPr>
          <w:ilvl w:val="2"/>
          <w:numId w:val="1"/>
        </w:numPr>
        <w:spacing w:after="120"/>
      </w:pPr>
      <w:r>
        <w:t>Locate the disc-shaped magnet under the coil. These magnets are extremely strong: keep them away from electronic devices.</w:t>
      </w:r>
    </w:p>
    <w:p w14:paraId="772A127A" w14:textId="77777777" w:rsidR="00FB2DA3" w:rsidRDefault="00000000">
      <w:pPr>
        <w:pStyle w:val="Heading3"/>
        <w:ind w:firstLine="0"/>
      </w:pPr>
      <w:r>
        <w:t xml:space="preserve">Determine the orientation of the disc magnet (which pole faces up?) and visualize the magnetic field of the disc magnet in the space around the coil. </w:t>
      </w:r>
    </w:p>
    <w:p w14:paraId="2413D5AC" w14:textId="77777777" w:rsidR="00FB2DA3" w:rsidRDefault="00000000">
      <w:r>
        <w:rPr>
          <w:noProof/>
        </w:rPr>
        <w:drawing>
          <wp:anchor distT="0" distB="0" distL="114300" distR="114300" simplePos="0" relativeHeight="251659264" behindDoc="0" locked="0" layoutInCell="1" hidden="0" allowOverlap="1" wp14:anchorId="05A4322D" wp14:editId="07259C5A">
            <wp:simplePos x="0" y="0"/>
            <wp:positionH relativeFrom="column">
              <wp:posOffset>4264025</wp:posOffset>
            </wp:positionH>
            <wp:positionV relativeFrom="paragraph">
              <wp:posOffset>149225</wp:posOffset>
            </wp:positionV>
            <wp:extent cx="2141220" cy="882015"/>
            <wp:effectExtent l="0" t="0" r="0" b="0"/>
            <wp:wrapSquare wrapText="bothSides" distT="0" distB="0" distL="114300" distR="114300"/>
            <wp:docPr id="316974151" name="image3.jpg" descr="A wire wrapped around a wir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A wire wrapped around a wire&#10;&#10;Description automatically generated"/>
                    <pic:cNvPicPr preferRelativeResize="0"/>
                  </pic:nvPicPr>
                  <pic:blipFill>
                    <a:blip r:embed="rId9"/>
                    <a:srcRect l="3667" t="18377" r="1896" b="29709"/>
                    <a:stretch>
                      <a:fillRect/>
                    </a:stretch>
                  </pic:blipFill>
                  <pic:spPr>
                    <a:xfrm>
                      <a:off x="0" y="0"/>
                      <a:ext cx="2141220" cy="8820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7F8EAFF" w14:textId="77777777" w:rsidR="00FB2DA3" w:rsidRDefault="00000000">
      <w:pPr>
        <w:pStyle w:val="Heading3"/>
        <w:numPr>
          <w:ilvl w:val="2"/>
          <w:numId w:val="1"/>
        </w:numPr>
        <w:spacing w:after="120"/>
      </w:pPr>
      <w:r>
        <w:t xml:space="preserve">The coil is made of copper wire with a clear enamel coating, </w:t>
      </w:r>
      <w:r>
        <w:br/>
      </w:r>
      <w:proofErr w:type="gramStart"/>
      <w:r>
        <w:t>similar to</w:t>
      </w:r>
      <w:proofErr w:type="gramEnd"/>
      <w:r>
        <w:t xml:space="preserve"> clear nail polish. </w:t>
      </w:r>
      <w:r>
        <w:rPr>
          <w:noProof/>
        </w:rPr>
        <w:drawing>
          <wp:anchor distT="0" distB="0" distL="114300" distR="114300" simplePos="0" relativeHeight="251660288" behindDoc="0" locked="0" layoutInCell="1" hidden="0" allowOverlap="1" wp14:anchorId="48EBDE6B" wp14:editId="1BC091C7">
            <wp:simplePos x="0" y="0"/>
            <wp:positionH relativeFrom="column">
              <wp:posOffset>5534660</wp:posOffset>
            </wp:positionH>
            <wp:positionV relativeFrom="paragraph">
              <wp:posOffset>1047440</wp:posOffset>
            </wp:positionV>
            <wp:extent cx="845820" cy="1724025"/>
            <wp:effectExtent l="0" t="0" r="0" b="0"/>
            <wp:wrapSquare wrapText="bothSides" distT="0" distB="0" distL="114300" distR="114300"/>
            <wp:docPr id="316974150" name="image1.jpg" descr="A red wire with a white background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red wire with a white background&#10;&#10;Description automatically generated with medium confidence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5820" cy="1724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35C055E" w14:textId="77777777" w:rsidR="00FB2DA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</w:pPr>
      <w:r>
        <w:rPr>
          <w:rFonts w:ascii="Times" w:eastAsia="Times" w:hAnsi="Times" w:cs="Times"/>
          <w:color w:val="000000"/>
          <w:sz w:val="22"/>
          <w:szCs w:val="22"/>
        </w:rPr>
        <w:t xml:space="preserve">In some places, the clear enamel coating has been sanded off, exposing bare wire underneath. </w:t>
      </w:r>
    </w:p>
    <w:p w14:paraId="4C469AA0" w14:textId="77777777" w:rsidR="00FB2DA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</w:pPr>
      <w:r>
        <w:rPr>
          <w:rFonts w:ascii="Times" w:eastAsia="Times" w:hAnsi="Times" w:cs="Times"/>
          <w:color w:val="000000"/>
          <w:sz w:val="22"/>
          <w:szCs w:val="22"/>
        </w:rPr>
        <w:t xml:space="preserve">Bare wire can make electrical contact with the metal frame that holds the coil. Enamel-covered wire does not make electrical contact. </w:t>
      </w:r>
    </w:p>
    <w:p w14:paraId="4BA6BDCC" w14:textId="77777777" w:rsidR="00FB2DA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40"/>
      </w:pPr>
      <w:r>
        <w:rPr>
          <w:rFonts w:ascii="Times" w:eastAsia="Times" w:hAnsi="Times" w:cs="Times"/>
          <w:color w:val="000000"/>
          <w:sz w:val="22"/>
          <w:szCs w:val="22"/>
        </w:rPr>
        <w:t>See photos: the darker copper color is where the enamel is intact, and the lighter parts are bare wire.</w:t>
      </w:r>
    </w:p>
    <w:p w14:paraId="56CC147F" w14:textId="77777777" w:rsidR="00FB2DA3" w:rsidRDefault="00000000">
      <w:pPr>
        <w:pStyle w:val="Heading4"/>
        <w:numPr>
          <w:ilvl w:val="3"/>
          <w:numId w:val="1"/>
        </w:numPr>
      </w:pPr>
      <w:r>
        <w:t>Visually inspect your own coil to find where the coating has been sanded off and where it is still intact.</w:t>
      </w:r>
    </w:p>
    <w:p w14:paraId="6E3B40B9" w14:textId="77777777" w:rsidR="00FB2DA3" w:rsidRDefault="00000000">
      <w:pPr>
        <w:pStyle w:val="Heading4"/>
        <w:numPr>
          <w:ilvl w:val="3"/>
          <w:numId w:val="1"/>
        </w:numPr>
      </w:pPr>
      <w:sdt>
        <w:sdtPr>
          <w:tag w:val="goog_rdk_0"/>
          <w:id w:val="-1459527735"/>
        </w:sdtPr>
        <w:sdtContent/>
      </w:sdt>
      <w:r>
        <w:t xml:space="preserve">For what orientations of the coil will there be a current through it due to the battery? </w:t>
      </w:r>
      <w:r w:rsidR="0099452F">
        <w:t xml:space="preserve">Insert a small bulb into the circuit to check your answer. </w:t>
      </w:r>
    </w:p>
    <w:p w14:paraId="722EEB52" w14:textId="77777777" w:rsidR="00FB2DA3" w:rsidRDefault="00000000">
      <w:pPr>
        <w:pStyle w:val="Heading4"/>
        <w:numPr>
          <w:ilvl w:val="3"/>
          <w:numId w:val="1"/>
        </w:numPr>
      </w:pPr>
      <w:r>
        <w:t>Visually inspect your own coil to figure out which way current flows around the loop when it is connected to the battery.</w:t>
      </w:r>
    </w:p>
    <w:p w14:paraId="0D069B35" w14:textId="77777777" w:rsidR="00FB2DA3" w:rsidRDefault="00FB2DA3"/>
    <w:p w14:paraId="517D01D1" w14:textId="77777777" w:rsidR="00FB2DA3" w:rsidRDefault="00000000">
      <w:pPr>
        <w:pStyle w:val="Heading2"/>
        <w:numPr>
          <w:ilvl w:val="1"/>
          <w:numId w:val="1"/>
        </w:numPr>
      </w:pPr>
      <w:r>
        <w:t>Interacting magnets</w:t>
      </w:r>
    </w:p>
    <w:p w14:paraId="43BB864B" w14:textId="450D5194" w:rsidR="00FB2DA3" w:rsidRDefault="00000000" w:rsidP="00B151E2">
      <w:pPr>
        <w:pStyle w:val="Heading3"/>
        <w:keepNext w:val="0"/>
        <w:ind w:right="-630"/>
      </w:pPr>
      <w:r>
        <w:t>One way to understand the operation of the motor is to recognize that a loop of current-carrying wire is a</w:t>
      </w:r>
      <w:r w:rsidR="00B151E2">
        <w:t xml:space="preserve"> </w:t>
      </w:r>
      <w:r>
        <w:t>magnet.</w:t>
      </w:r>
    </w:p>
    <w:p w14:paraId="0C1BBD25" w14:textId="77777777" w:rsidR="00FB2DA3" w:rsidRDefault="00000000">
      <w:pPr>
        <w:pStyle w:val="Heading3"/>
        <w:keepNext w:val="0"/>
        <w:numPr>
          <w:ilvl w:val="2"/>
          <w:numId w:val="1"/>
        </w:numPr>
      </w:pPr>
      <w:r>
        <w:t xml:space="preserve">When current flows around your coil from the battery, which direction is the north pole of the coil? </w:t>
      </w:r>
    </w:p>
    <w:p w14:paraId="1F33FC60" w14:textId="77777777" w:rsidR="00FB2DA3" w:rsidRDefault="00000000">
      <w:pPr>
        <w:pStyle w:val="Heading3"/>
        <w:keepNext w:val="0"/>
        <w:numPr>
          <w:ilvl w:val="2"/>
          <w:numId w:val="1"/>
        </w:numPr>
      </w:pPr>
      <w:r>
        <w:t xml:space="preserve">Describe the interaction between the coil and the disc magnets when there is current in the coil. </w:t>
      </w:r>
      <w:r>
        <w:br/>
        <w:t>Do the disc magnets tend to attract the coil, repel it, cause it to align, have no effect, or something else?</w:t>
      </w:r>
    </w:p>
    <w:p w14:paraId="2865B0BD" w14:textId="77777777" w:rsidR="00FB2DA3" w:rsidRDefault="00000000">
      <w:pPr>
        <w:pStyle w:val="Heading3"/>
        <w:keepNext w:val="0"/>
        <w:numPr>
          <w:ilvl w:val="2"/>
          <w:numId w:val="1"/>
        </w:numPr>
      </w:pPr>
      <w:r>
        <w:t xml:space="preserve">Describe the interaction between the coil and the disc magnets when there is </w:t>
      </w:r>
      <w:r>
        <w:rPr>
          <w:i/>
          <w:iCs/>
        </w:rPr>
        <w:t>no</w:t>
      </w:r>
      <w:r>
        <w:t xml:space="preserve"> current in the coil. </w:t>
      </w:r>
      <w:r>
        <w:br/>
        <w:t>Do the disc magnets tend to attract the coil, repel it, cause it to align, have no effect, or something else?</w:t>
      </w:r>
    </w:p>
    <w:p w14:paraId="603A0F89" w14:textId="77777777" w:rsidR="00FB2DA3" w:rsidRDefault="00FB2DA3"/>
    <w:p w14:paraId="2E72E28C" w14:textId="77777777" w:rsidR="00FB2DA3" w:rsidRDefault="00000000">
      <w:pPr>
        <w:pStyle w:val="Heading3"/>
        <w:keepNext w:val="0"/>
        <w:numPr>
          <w:ilvl w:val="2"/>
          <w:numId w:val="1"/>
        </w:numPr>
      </w:pPr>
      <w:r>
        <w:t xml:space="preserve">Imagine the coil spinning slowly so that the current turns on and off due to the half-coated wire. </w:t>
      </w:r>
    </w:p>
    <w:p w14:paraId="0869DE4B" w14:textId="77777777" w:rsidR="00FB2DA3" w:rsidRDefault="00000000">
      <w:pPr>
        <w:pStyle w:val="Heading4"/>
        <w:keepNext w:val="0"/>
        <w:numPr>
          <w:ilvl w:val="3"/>
          <w:numId w:val="1"/>
        </w:numPr>
      </w:pPr>
      <w:r>
        <w:t xml:space="preserve">At what points in the cycle will the disc magnet </w:t>
      </w:r>
      <w:r>
        <w:rPr>
          <w:i/>
          <w:iCs/>
        </w:rPr>
        <w:t>increase</w:t>
      </w:r>
      <w:r>
        <w:t xml:space="preserve"> the motion of the coil? </w:t>
      </w:r>
    </w:p>
    <w:p w14:paraId="60819705" w14:textId="77777777" w:rsidR="00FB2DA3" w:rsidRDefault="00000000">
      <w:pPr>
        <w:pStyle w:val="Heading4"/>
        <w:keepNext w:val="0"/>
        <w:numPr>
          <w:ilvl w:val="3"/>
          <w:numId w:val="1"/>
        </w:numPr>
      </w:pPr>
      <w:r>
        <w:t xml:space="preserve">At what points in the cycle will the disc magnet </w:t>
      </w:r>
      <w:r>
        <w:rPr>
          <w:i/>
          <w:iCs/>
        </w:rPr>
        <w:t>decrease</w:t>
      </w:r>
      <w:r>
        <w:t xml:space="preserve"> the motion of the coil?  </w:t>
      </w:r>
    </w:p>
    <w:p w14:paraId="668B885C" w14:textId="77777777" w:rsidR="00FB2DA3" w:rsidRDefault="00000000">
      <w:pPr>
        <w:pStyle w:val="Heading4"/>
        <w:keepNext w:val="0"/>
        <w:numPr>
          <w:ilvl w:val="3"/>
          <w:numId w:val="1"/>
        </w:numPr>
      </w:pPr>
      <w:r>
        <w:t xml:space="preserve">At what points in the cycle will the disc magnet </w:t>
      </w:r>
      <w:r>
        <w:rPr>
          <w:i/>
          <w:iCs/>
        </w:rPr>
        <w:t>have no effect on</w:t>
      </w:r>
      <w:r>
        <w:t xml:space="preserve"> the motion of the coil?  </w:t>
      </w:r>
    </w:p>
    <w:p w14:paraId="11FB20B2" w14:textId="77777777" w:rsidR="00FB2DA3" w:rsidRDefault="00000000">
      <w:pPr>
        <w:pStyle w:val="Heading3"/>
        <w:keepNext w:val="0"/>
        <w:numPr>
          <w:ilvl w:val="2"/>
          <w:numId w:val="1"/>
        </w:numPr>
      </w:pPr>
      <w:r>
        <w:t xml:space="preserve">Synthesize the above ideas into a coherent explanation of the motor that answers the question: </w:t>
      </w:r>
      <w:r>
        <w:rPr>
          <w:i/>
          <w:iCs/>
        </w:rPr>
        <w:t>How does it continually spin on its own?</w:t>
      </w:r>
      <w:r>
        <w:t xml:space="preserve"> </w:t>
      </w:r>
    </w:p>
    <w:p w14:paraId="6A21F606" w14:textId="77777777" w:rsidR="00FB2DA3" w:rsidRDefault="00FB2DA3"/>
    <w:p w14:paraId="33E82836" w14:textId="77777777" w:rsidR="00FB2DA3" w:rsidRDefault="00FB2DA3"/>
    <w:p w14:paraId="6C5B65E6" w14:textId="77777777" w:rsidR="00FB2DA3" w:rsidRDefault="00000000">
      <w:pPr>
        <w:pStyle w:val="Heading2"/>
        <w:numPr>
          <w:ilvl w:val="1"/>
          <w:numId w:val="1"/>
        </w:numPr>
      </w:pPr>
      <w:r>
        <w:t>Lorentz force</w:t>
      </w:r>
    </w:p>
    <w:p w14:paraId="096110EF" w14:textId="77777777" w:rsidR="00FB2DA3" w:rsidRDefault="00000000">
      <w:pPr>
        <w:pStyle w:val="Heading3"/>
      </w:pPr>
      <w:r>
        <w:t xml:space="preserve">Another way to understand the operation of the motor is to recall that magnetic fields exert forces on current-carrying wires. When current flows around your coil from the battery, there is a force on each part of the coil from the magnetic field of the disc magnets, given by the formula for the Lorentz force: </w:t>
      </w:r>
      <m:oMath>
        <m:r>
          <w:rPr>
            <w:rFonts w:ascii="Cambria Math" w:eastAsia="Cambria Math" w:hAnsi="Cambria Math" w:cs="Cambria Math"/>
          </w:rPr>
          <m:t>F</m:t>
        </m:r>
        <m:r>
          <w:rPr>
            <w:rFonts w:ascii="Cambria Math" w:hAnsi="Cambria Math"/>
          </w:rPr>
          <m:t>⃑</m:t>
        </m:r>
        <m:r>
          <w:rPr>
            <w:rFonts w:ascii="Cambria Math" w:eastAsia="Cambria Math" w:hAnsi="Cambria Math" w:cs="Cambria Math"/>
          </w:rPr>
          <m:t>=iL</m:t>
        </m:r>
        <m:r>
          <w:rPr>
            <w:rFonts w:ascii="Cambria Math" w:hAnsi="Cambria Math"/>
          </w:rPr>
          <m:t>⃑×</m:t>
        </m:r>
        <m:r>
          <w:rPr>
            <w:rFonts w:ascii="Cambria Math" w:eastAsia="Cambria Math" w:hAnsi="Cambria Math" w:cs="Cambria Math"/>
          </w:rPr>
          <m:t>B</m:t>
        </m:r>
        <m:r>
          <w:rPr>
            <w:rFonts w:ascii="Cambria Math" w:hAnsi="Cambria Math"/>
          </w:rPr>
          <m:t>⃑</m:t>
        </m:r>
      </m:oMath>
      <w:r>
        <w:t xml:space="preserve"> (or, equivalently, </w:t>
      </w:r>
      <m:oMath>
        <m:r>
          <w:rPr>
            <w:rFonts w:ascii="Cambria Math" w:eastAsia="Cambria Math" w:hAnsi="Cambria Math" w:cs="Cambria Math"/>
          </w:rPr>
          <m:t>F</m:t>
        </m:r>
        <m:r>
          <w:rPr>
            <w:rFonts w:ascii="Cambria Math" w:hAnsi="Cambria Math"/>
          </w:rPr>
          <m:t>⃑</m:t>
        </m:r>
        <m:r>
          <w:rPr>
            <w:rFonts w:ascii="Cambria Math" w:eastAsia="Cambria Math" w:hAnsi="Cambria Math" w:cs="Cambria Math"/>
          </w:rPr>
          <m:t>=qv</m:t>
        </m:r>
        <m:r>
          <w:rPr>
            <w:rFonts w:ascii="Cambria Math" w:hAnsi="Cambria Math"/>
          </w:rPr>
          <m:t>⃑×</m:t>
        </m:r>
        <m:r>
          <w:rPr>
            <w:rFonts w:ascii="Cambria Math" w:eastAsia="Cambria Math" w:hAnsi="Cambria Math" w:cs="Cambria Math"/>
          </w:rPr>
          <m:t>B</m:t>
        </m:r>
        <m:r>
          <w:rPr>
            <w:rFonts w:ascii="Cambria Math" w:hAnsi="Cambria Math"/>
          </w:rPr>
          <m:t>⃑</m:t>
        </m:r>
      </m:oMath>
      <w:r>
        <w:t>).</w:t>
      </w:r>
    </w:p>
    <w:p w14:paraId="6BD35559" w14:textId="77777777" w:rsidR="00FB2DA3" w:rsidRDefault="00000000">
      <w:pPr>
        <w:pStyle w:val="Heading3"/>
        <w:numPr>
          <w:ilvl w:val="2"/>
          <w:numId w:val="1"/>
        </w:numPr>
      </w:pPr>
      <w:r>
        <w:t xml:space="preserve">Imagine the coil in one of the orientations for which current flows through the coil. </w:t>
      </w:r>
    </w:p>
    <w:p w14:paraId="257E1DD6" w14:textId="77777777" w:rsidR="00FB2DA3" w:rsidRDefault="00000000">
      <w:pPr>
        <w:pStyle w:val="Heading4"/>
        <w:numPr>
          <w:ilvl w:val="3"/>
          <w:numId w:val="1"/>
        </w:numPr>
      </w:pPr>
      <w:r>
        <w:t xml:space="preserve">Choose a short segment of your coil. </w:t>
      </w:r>
    </w:p>
    <w:p w14:paraId="724B60CC" w14:textId="77777777" w:rsidR="00FB2DA3" w:rsidRDefault="00000000">
      <w:pPr>
        <w:pStyle w:val="Heading5"/>
        <w:numPr>
          <w:ilvl w:val="4"/>
          <w:numId w:val="1"/>
        </w:numPr>
      </w:pPr>
      <w:r>
        <w:t xml:space="preserve">At that location, what is the direction of the magnetic field of the disc magnet? </w:t>
      </w:r>
    </w:p>
    <w:p w14:paraId="50CD6BF1" w14:textId="77777777" w:rsidR="00FB2DA3" w:rsidRDefault="00000000">
      <w:pPr>
        <w:pStyle w:val="Heading5"/>
        <w:numPr>
          <w:ilvl w:val="4"/>
          <w:numId w:val="1"/>
        </w:numPr>
      </w:pPr>
      <w:r>
        <w:t>When the coil has current through it, what is the direction of the Lorentz force on that segment?</w:t>
      </w:r>
    </w:p>
    <w:p w14:paraId="73B2E3B9" w14:textId="77777777" w:rsidR="00FB2DA3" w:rsidRDefault="00000000">
      <w:pPr>
        <w:pStyle w:val="Heading4"/>
        <w:numPr>
          <w:ilvl w:val="3"/>
          <w:numId w:val="1"/>
        </w:numPr>
      </w:pPr>
      <w:r>
        <w:t xml:space="preserve">Repeat for other segments of the coil. What is the </w:t>
      </w:r>
      <w:r>
        <w:rPr>
          <w:i/>
          <w:iCs/>
        </w:rPr>
        <w:t>net</w:t>
      </w:r>
      <w:r>
        <w:t xml:space="preserve"> effect of the disc magnet on the coil when there is current through the coil?</w:t>
      </w:r>
    </w:p>
    <w:p w14:paraId="30D734FB" w14:textId="77777777" w:rsidR="00FB2DA3" w:rsidRDefault="00FB2DA3"/>
    <w:p w14:paraId="4B1855ED" w14:textId="77777777" w:rsidR="00FB2DA3" w:rsidRDefault="00000000">
      <w:pPr>
        <w:pStyle w:val="Heading3"/>
        <w:keepNext w:val="0"/>
        <w:numPr>
          <w:ilvl w:val="2"/>
          <w:numId w:val="1"/>
        </w:numPr>
      </w:pPr>
      <w:r>
        <w:t xml:space="preserve">Imagine the coil spinning slowly so that the current turns on and off due to the half-coated wire. </w:t>
      </w:r>
    </w:p>
    <w:p w14:paraId="7FA54FA4" w14:textId="77777777" w:rsidR="00FB2DA3" w:rsidRDefault="00000000">
      <w:pPr>
        <w:pStyle w:val="Heading4"/>
        <w:keepNext w:val="0"/>
        <w:numPr>
          <w:ilvl w:val="3"/>
          <w:numId w:val="1"/>
        </w:numPr>
      </w:pPr>
      <w:r>
        <w:t xml:space="preserve">At what points in the cycle will the Lorentz force </w:t>
      </w:r>
      <w:r>
        <w:rPr>
          <w:i/>
          <w:iCs/>
        </w:rPr>
        <w:t>increase</w:t>
      </w:r>
      <w:r>
        <w:t xml:space="preserve"> the motion of the coil? </w:t>
      </w:r>
    </w:p>
    <w:p w14:paraId="03ED5206" w14:textId="77777777" w:rsidR="00FB2DA3" w:rsidRDefault="00000000">
      <w:pPr>
        <w:pStyle w:val="Heading4"/>
        <w:keepNext w:val="0"/>
        <w:numPr>
          <w:ilvl w:val="3"/>
          <w:numId w:val="1"/>
        </w:numPr>
      </w:pPr>
      <w:r>
        <w:t xml:space="preserve">At what points in the cycle will the Lorentz force </w:t>
      </w:r>
      <w:r>
        <w:rPr>
          <w:i/>
          <w:iCs/>
        </w:rPr>
        <w:t>decrease</w:t>
      </w:r>
      <w:r>
        <w:t xml:space="preserve"> the motion of the coil?  </w:t>
      </w:r>
    </w:p>
    <w:p w14:paraId="42706501" w14:textId="77777777" w:rsidR="00FB2DA3" w:rsidRDefault="00000000">
      <w:pPr>
        <w:pStyle w:val="Heading4"/>
        <w:keepNext w:val="0"/>
        <w:numPr>
          <w:ilvl w:val="3"/>
          <w:numId w:val="1"/>
        </w:numPr>
      </w:pPr>
      <w:r>
        <w:t xml:space="preserve">At what points in the cycle will there be </w:t>
      </w:r>
      <w:r>
        <w:rPr>
          <w:i/>
          <w:iCs/>
        </w:rPr>
        <w:t>no</w:t>
      </w:r>
      <w:r>
        <w:t xml:space="preserve"> Lorentz force on coil?  </w:t>
      </w:r>
    </w:p>
    <w:p w14:paraId="6CDFB35F" w14:textId="77777777" w:rsidR="00FB2DA3" w:rsidRDefault="00FB2DA3"/>
    <w:p w14:paraId="5CF145D0" w14:textId="77777777" w:rsidR="00FB2DA3" w:rsidRDefault="00000000">
      <w:pPr>
        <w:pStyle w:val="Heading3"/>
        <w:keepNext w:val="0"/>
        <w:numPr>
          <w:ilvl w:val="2"/>
          <w:numId w:val="1"/>
        </w:numPr>
        <w:rPr>
          <w:i/>
          <w:iCs/>
        </w:rPr>
      </w:pPr>
      <w:r>
        <w:t xml:space="preserve">Synthesize the above ideas into a coherent explanation of the motor that answers the question: </w:t>
      </w:r>
      <w:r>
        <w:rPr>
          <w:i/>
          <w:iCs/>
        </w:rPr>
        <w:t xml:space="preserve">How does it continually spin on its own? </w:t>
      </w:r>
    </w:p>
    <w:p w14:paraId="2F10119C" w14:textId="77777777" w:rsidR="00FB2DA3" w:rsidRDefault="00FB2DA3"/>
    <w:p w14:paraId="1680475F" w14:textId="77777777" w:rsidR="00FB2DA3" w:rsidRDefault="00FB2DA3"/>
    <w:sectPr w:rsidR="00FB2DA3" w:rsidSect="00B151E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296" w:right="1296" w:bottom="1440" w:left="1296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D06E84" w14:textId="77777777" w:rsidR="00ED0835" w:rsidRDefault="00ED0835">
      <w:r>
        <w:separator/>
      </w:r>
    </w:p>
  </w:endnote>
  <w:endnote w:type="continuationSeparator" w:id="0">
    <w:p w14:paraId="7EE222C3" w14:textId="77777777" w:rsidR="00ED0835" w:rsidRDefault="00ED08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panose1 w:val="020B0604020202020204"/>
    <w:charset w:val="00"/>
    <w:family w:val="auto"/>
    <w:pitch w:val="default"/>
    <w:embedRegular r:id="rId1" w:fontKey="{6797F526-2011-F34B-B994-B7C5E4CEC089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74FD9DF9-F97E-6D4F-A3EA-995C121670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5F26328-ACD8-D343-A6D0-47D554FE7CF2}"/>
    <w:embedBold r:id="rId4" w:fontKey="{097CCA77-DC8F-8C42-A7BC-C962AA840B4D}"/>
    <w:embedItalic r:id="rId5" w:fontKey="{33627AF7-14F3-2346-BF83-C5D518BA2A3E}"/>
  </w:font>
  <w:font w:name="Times">
    <w:altName w:val="Times New Roman"/>
    <w:panose1 w:val="020B0604020202020204"/>
    <w:charset w:val="00"/>
    <w:family w:val="auto"/>
    <w:pitch w:val="default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ekton Oblique">
    <w:altName w:val="Courier New"/>
    <w:panose1 w:val="020B0604020202020204"/>
    <w:charset w:val="00"/>
    <w:family w:val="auto"/>
    <w:pitch w:val="variable"/>
    <w:sig w:usb0="03000000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4" w:fontKey="{1BD30CC7-EDD4-EF46-8892-86FE0B5164BD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15" w:fontKey="{53BD7632-1E84-2148-866A-E377DD1A0F7B}"/>
    <w:embedItalic r:id="rId16" w:fontKey="{678113DA-6EB5-554D-AB08-F7D031612D8E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Bold r:id="rId17" w:fontKey="{CC34B918-4EC6-D44C-91A4-243598A15A09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8" w:fontKey="{4229557F-8FE3-1B4D-B830-BB14DB6212DE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19" w:fontKey="{AB388653-8F65-5149-BFA9-0AA4C86909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389D1D" w14:textId="7D914E1A" w:rsidR="00FB2DA3" w:rsidRDefault="00000000">
    <w:pPr>
      <w:pBdr>
        <w:top w:val="single" w:sz="6" w:space="1" w:color="000000"/>
        <w:left w:val="nil"/>
        <w:bottom w:val="nil"/>
        <w:right w:val="nil"/>
        <w:between w:val="nil"/>
      </w:pBdr>
      <w:tabs>
        <w:tab w:val="right" w:pos="8640"/>
        <w:tab w:val="right" w:pos="10080"/>
      </w:tabs>
      <w:jc w:val="both"/>
      <w:rPr>
        <w:rFonts w:ascii="Times" w:eastAsia="Times" w:hAnsi="Times" w:cs="Times"/>
        <w:color w:val="000000"/>
        <w:sz w:val="18"/>
        <w:szCs w:val="18"/>
      </w:rPr>
    </w:pPr>
    <w:r>
      <w:rPr>
        <w:rFonts w:ascii="Times" w:eastAsia="Times" w:hAnsi="Times" w:cs="Times"/>
        <w:color w:val="000000"/>
        <w:sz w:val="18"/>
        <w:szCs w:val="18"/>
      </w:rPr>
      <w:t>Created by R. E. Scherr for BPHYS 118/122 at University of Washington Bothell, 2024</w:t>
    </w:r>
    <w:r>
      <w:rPr>
        <w:rFonts w:ascii="Times" w:eastAsia="Times" w:hAnsi="Times" w:cs="Times"/>
        <w:color w:val="000000"/>
        <w:sz w:val="18"/>
        <w:szCs w:val="18"/>
      </w:rPr>
      <w:tab/>
    </w:r>
    <w:r w:rsidR="00B151E2">
      <w:rPr>
        <w:rFonts w:ascii="Times" w:eastAsia="Times" w:hAnsi="Times" w:cs="Times"/>
        <w:color w:val="000000"/>
        <w:sz w:val="18"/>
        <w:szCs w:val="18"/>
      </w:rPr>
      <w:tab/>
    </w:r>
    <w:r>
      <w:rPr>
        <w:rFonts w:ascii="Times" w:eastAsia="Times" w:hAnsi="Times" w:cs="Times"/>
        <w:color w:val="000000"/>
        <w:sz w:val="18"/>
        <w:szCs w:val="18"/>
      </w:rPr>
      <w:fldChar w:fldCharType="begin"/>
    </w:r>
    <w:r>
      <w:rPr>
        <w:rFonts w:ascii="Times" w:eastAsia="Times" w:hAnsi="Times" w:cs="Times"/>
        <w:color w:val="000000"/>
        <w:sz w:val="18"/>
        <w:szCs w:val="18"/>
      </w:rPr>
      <w:instrText>PAGE</w:instrText>
    </w:r>
    <w:r>
      <w:rPr>
        <w:rFonts w:ascii="Times" w:eastAsia="Times" w:hAnsi="Times" w:cs="Times"/>
        <w:color w:val="000000"/>
        <w:sz w:val="18"/>
        <w:szCs w:val="18"/>
      </w:rPr>
      <w:fldChar w:fldCharType="separate"/>
    </w:r>
    <w:r w:rsidR="0099452F">
      <w:rPr>
        <w:rFonts w:ascii="Times" w:eastAsia="Times" w:hAnsi="Times" w:cs="Times"/>
        <w:noProof/>
        <w:color w:val="000000"/>
        <w:sz w:val="18"/>
        <w:szCs w:val="18"/>
      </w:rPr>
      <w:t>2</w:t>
    </w:r>
    <w:r>
      <w:rPr>
        <w:rFonts w:ascii="Times" w:eastAsia="Times" w:hAnsi="Times" w:cs="Times"/>
        <w:color w:val="000000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F117B4" w14:textId="77777777" w:rsidR="00FB2DA3" w:rsidRDefault="00000000">
    <w:pPr>
      <w:pBdr>
        <w:top w:val="single" w:sz="6" w:space="1" w:color="000000"/>
        <w:left w:val="nil"/>
        <w:bottom w:val="nil"/>
        <w:right w:val="nil"/>
        <w:between w:val="nil"/>
      </w:pBdr>
      <w:tabs>
        <w:tab w:val="right" w:pos="8640"/>
        <w:tab w:val="right" w:pos="10080"/>
      </w:tabs>
      <w:jc w:val="both"/>
      <w:rPr>
        <w:rFonts w:ascii="Times" w:eastAsia="Times" w:hAnsi="Times" w:cs="Times"/>
        <w:color w:val="000000"/>
        <w:sz w:val="18"/>
        <w:szCs w:val="18"/>
      </w:rPr>
    </w:pPr>
    <w:r>
      <w:rPr>
        <w:rFonts w:ascii="Times" w:eastAsia="Times" w:hAnsi="Times" w:cs="Times"/>
        <w:color w:val="000000"/>
        <w:sz w:val="18"/>
        <w:szCs w:val="18"/>
      </w:rPr>
      <w:t>Created by R. E. Scherr and A. S. Pawlak for BPHYS 122 at University of Washington Bothell, 2022</w:t>
    </w:r>
    <w:r>
      <w:rPr>
        <w:rFonts w:ascii="Times" w:eastAsia="Times" w:hAnsi="Times" w:cs="Times"/>
        <w:color w:val="000000"/>
        <w:sz w:val="18"/>
        <w:szCs w:val="18"/>
      </w:rPr>
      <w:tab/>
    </w:r>
    <w:r>
      <w:rPr>
        <w:rFonts w:ascii="Times" w:eastAsia="Times" w:hAnsi="Times" w:cs="Times"/>
        <w:color w:val="000000"/>
        <w:sz w:val="18"/>
        <w:szCs w:val="18"/>
      </w:rPr>
      <w:fldChar w:fldCharType="begin"/>
    </w:r>
    <w:r>
      <w:rPr>
        <w:rFonts w:ascii="Times" w:eastAsia="Times" w:hAnsi="Times" w:cs="Times"/>
        <w:color w:val="000000"/>
        <w:sz w:val="18"/>
        <w:szCs w:val="18"/>
      </w:rPr>
      <w:instrText>PAGE</w:instrText>
    </w:r>
    <w:r>
      <w:rPr>
        <w:rFonts w:ascii="Times" w:eastAsia="Times" w:hAnsi="Times" w:cs="Times"/>
        <w:color w:val="000000"/>
        <w:sz w:val="18"/>
        <w:szCs w:val="18"/>
      </w:rPr>
      <w:fldChar w:fldCharType="separate"/>
    </w:r>
    <w:r>
      <w:rPr>
        <w:rFonts w:ascii="Times" w:eastAsia="Times" w:hAnsi="Times" w:cs="Times"/>
        <w:color w:val="000000"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4565D" w14:textId="64ECA6BC" w:rsidR="00FB2DA3" w:rsidRDefault="00000000">
    <w:pPr>
      <w:pBdr>
        <w:top w:val="single" w:sz="6" w:space="1" w:color="000000"/>
        <w:left w:val="nil"/>
        <w:bottom w:val="nil"/>
        <w:right w:val="nil"/>
        <w:between w:val="nil"/>
      </w:pBdr>
      <w:tabs>
        <w:tab w:val="right" w:pos="8640"/>
        <w:tab w:val="right" w:pos="10080"/>
      </w:tabs>
      <w:jc w:val="both"/>
      <w:rPr>
        <w:rFonts w:ascii="Times" w:eastAsia="Times" w:hAnsi="Times" w:cs="Times"/>
        <w:color w:val="000000"/>
        <w:sz w:val="18"/>
        <w:szCs w:val="18"/>
      </w:rPr>
    </w:pPr>
    <w:r>
      <w:rPr>
        <w:rFonts w:ascii="Times" w:eastAsia="Times" w:hAnsi="Times" w:cs="Times"/>
        <w:color w:val="000000"/>
        <w:sz w:val="18"/>
        <w:szCs w:val="18"/>
      </w:rPr>
      <w:t>Created by R. E. Scherr for BPHYS 118/122 at University of Washington Bothell, 2024</w:t>
    </w:r>
    <w:r>
      <w:rPr>
        <w:rFonts w:ascii="Times" w:eastAsia="Times" w:hAnsi="Times" w:cs="Times"/>
        <w:color w:val="000000"/>
        <w:sz w:val="18"/>
        <w:szCs w:val="18"/>
      </w:rPr>
      <w:tab/>
    </w:r>
    <w:r w:rsidR="00B151E2">
      <w:rPr>
        <w:rFonts w:ascii="Times" w:eastAsia="Times" w:hAnsi="Times" w:cs="Times"/>
        <w:color w:val="000000"/>
        <w:sz w:val="18"/>
        <w:szCs w:val="18"/>
      </w:rPr>
      <w:tab/>
    </w:r>
    <w:r>
      <w:rPr>
        <w:rFonts w:ascii="Times" w:eastAsia="Times" w:hAnsi="Times" w:cs="Times"/>
        <w:color w:val="000000"/>
        <w:sz w:val="18"/>
        <w:szCs w:val="18"/>
      </w:rPr>
      <w:fldChar w:fldCharType="begin"/>
    </w:r>
    <w:r>
      <w:rPr>
        <w:rFonts w:ascii="Times" w:eastAsia="Times" w:hAnsi="Times" w:cs="Times"/>
        <w:color w:val="000000"/>
        <w:sz w:val="18"/>
        <w:szCs w:val="18"/>
      </w:rPr>
      <w:instrText>PAGE</w:instrText>
    </w:r>
    <w:r>
      <w:rPr>
        <w:rFonts w:ascii="Times" w:eastAsia="Times" w:hAnsi="Times" w:cs="Times"/>
        <w:color w:val="000000"/>
        <w:sz w:val="18"/>
        <w:szCs w:val="18"/>
      </w:rPr>
      <w:fldChar w:fldCharType="separate"/>
    </w:r>
    <w:r w:rsidR="0099452F">
      <w:rPr>
        <w:rFonts w:ascii="Times" w:eastAsia="Times" w:hAnsi="Times" w:cs="Times"/>
        <w:noProof/>
        <w:color w:val="000000"/>
        <w:sz w:val="18"/>
        <w:szCs w:val="18"/>
      </w:rPr>
      <w:t>1</w:t>
    </w:r>
    <w:r>
      <w:rPr>
        <w:rFonts w:ascii="Times" w:eastAsia="Times" w:hAnsi="Times" w:cs="Times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98C15E" w14:textId="77777777" w:rsidR="00ED0835" w:rsidRDefault="00ED0835">
      <w:r>
        <w:separator/>
      </w:r>
    </w:p>
  </w:footnote>
  <w:footnote w:type="continuationSeparator" w:id="0">
    <w:p w14:paraId="3BE34828" w14:textId="77777777" w:rsidR="00ED0835" w:rsidRDefault="00ED08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C9F162" w14:textId="77777777" w:rsidR="00FB2DA3" w:rsidRDefault="00000000">
    <w:pPr>
      <w:pBdr>
        <w:top w:val="nil"/>
        <w:left w:val="nil"/>
        <w:bottom w:val="single" w:sz="12" w:space="1" w:color="000000"/>
        <w:right w:val="nil"/>
        <w:between w:val="nil"/>
      </w:pBdr>
      <w:tabs>
        <w:tab w:val="right" w:pos="8640"/>
        <w:tab w:val="right" w:pos="9360"/>
      </w:tabs>
      <w:rPr>
        <w:rFonts w:ascii="Times" w:eastAsia="Times" w:hAnsi="Times" w:cs="Times"/>
        <w:b/>
        <w:bCs/>
        <w:i/>
        <w:iCs/>
        <w:color w:val="000000"/>
      </w:rPr>
    </w:pPr>
    <w:r>
      <w:rPr>
        <w:rFonts w:ascii="Times" w:eastAsia="Times" w:hAnsi="Times" w:cs="Times"/>
        <w:b/>
        <w:bCs/>
        <w:i/>
        <w:iCs/>
        <w:color w:val="000000"/>
      </w:rPr>
      <w:t>Build understanding: Motors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90E2FE" w14:textId="77777777" w:rsidR="00FB2DA3" w:rsidRDefault="00000000">
    <w:pPr>
      <w:pBdr>
        <w:top w:val="nil"/>
        <w:left w:val="nil"/>
        <w:bottom w:val="single" w:sz="12" w:space="1" w:color="000000"/>
        <w:right w:val="nil"/>
        <w:between w:val="nil"/>
      </w:pBdr>
      <w:tabs>
        <w:tab w:val="right" w:pos="8640"/>
        <w:tab w:val="right" w:pos="9360"/>
      </w:tabs>
      <w:jc w:val="right"/>
      <w:rPr>
        <w:rFonts w:ascii="Times" w:eastAsia="Times" w:hAnsi="Times" w:cs="Times"/>
        <w:b/>
        <w:bCs/>
        <w:i/>
        <w:iCs/>
        <w:color w:val="000000"/>
      </w:rPr>
    </w:pPr>
    <w:r>
      <w:rPr>
        <w:rFonts w:ascii="Times" w:eastAsia="Times" w:hAnsi="Times" w:cs="Times"/>
        <w:b/>
        <w:bCs/>
        <w:i/>
        <w:iCs/>
        <w:color w:val="000000"/>
      </w:rPr>
      <w:t>Electric force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727916" w14:textId="77777777" w:rsidR="00FB2DA3" w:rsidRPr="0099452F" w:rsidRDefault="0099452F" w:rsidP="0099452F">
    <w:pPr>
      <w:pBdr>
        <w:top w:val="nil"/>
        <w:left w:val="nil"/>
        <w:bottom w:val="single" w:sz="18" w:space="0" w:color="auto"/>
        <w:right w:val="nil"/>
        <w:between w:val="nil"/>
      </w:pBdr>
      <w:tabs>
        <w:tab w:val="right" w:pos="7920"/>
        <w:tab w:val="left" w:pos="8100"/>
        <w:tab w:val="right" w:pos="8640"/>
        <w:tab w:val="right" w:pos="9360"/>
        <w:tab w:val="right" w:pos="10080"/>
      </w:tabs>
      <w:ind w:right="-16"/>
      <w:rPr>
        <w:rFonts w:ascii="Times" w:eastAsia="Times" w:hAnsi="Times" w:cs="Times"/>
        <w:b/>
        <w:bCs/>
        <w:smallCaps/>
        <w:color w:val="000000"/>
        <w:sz w:val="32"/>
        <w:szCs w:val="32"/>
      </w:rPr>
    </w:pPr>
    <w:r w:rsidRPr="0099452F">
      <w:rPr>
        <w:rFonts w:ascii="Bookman Old Style" w:eastAsia="Bookman Old Style" w:hAnsi="Bookman Old Style" w:cs="Bookman Old Style"/>
        <w:b/>
        <w:bCs/>
        <w:smallCaps/>
        <w:color w:val="000000"/>
        <w:sz w:val="32"/>
        <w:szCs w:val="32"/>
      </w:rPr>
      <w:t>BUILD UNDERSTANDING: MOTORS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761CFA"/>
    <w:multiLevelType w:val="multilevel"/>
    <w:tmpl w:val="9762FC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CB14BAD"/>
    <w:multiLevelType w:val="multilevel"/>
    <w:tmpl w:val="BDC257A4"/>
    <w:lvl w:ilvl="0">
      <w:start w:val="1"/>
      <w:numFmt w:val="decimal"/>
      <w:lvlText w:val=""/>
      <w:lvlJc w:val="left"/>
      <w:pPr>
        <w:ind w:left="0" w:firstLine="0"/>
      </w:pPr>
    </w:lvl>
    <w:lvl w:ilvl="1">
      <w:start w:val="1"/>
      <w:numFmt w:val="upperRoman"/>
      <w:lvlText w:val="%2."/>
      <w:lvlJc w:val="left"/>
      <w:pPr>
        <w:ind w:left="360" w:hanging="360"/>
      </w:pPr>
    </w:lvl>
    <w:lvl w:ilvl="2">
      <w:start w:val="1"/>
      <w:numFmt w:val="upperLetter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720" w:hanging="360"/>
      </w:pPr>
    </w:lvl>
    <w:lvl w:ilvl="4">
      <w:start w:val="1"/>
      <w:numFmt w:val="lowerLetter"/>
      <w:lvlText w:val="%5."/>
      <w:lvlJc w:val="left"/>
      <w:pPr>
        <w:ind w:left="1080" w:hanging="360"/>
      </w:pPr>
    </w:lvl>
    <w:lvl w:ilvl="5">
      <w:start w:val="1"/>
      <w:numFmt w:val="lowerLetter"/>
      <w:lvlText w:val="(%6)"/>
      <w:lvlJc w:val="left"/>
      <w:pPr>
        <w:ind w:left="2160" w:hanging="720"/>
      </w:pPr>
    </w:lvl>
    <w:lvl w:ilvl="6">
      <w:start w:val="1"/>
      <w:numFmt w:val="lowerRoman"/>
      <w:pStyle w:val="Heading7"/>
      <w:lvlText w:val="(%7)"/>
      <w:lvlJc w:val="left"/>
      <w:pPr>
        <w:ind w:left="2880" w:hanging="720"/>
      </w:pPr>
    </w:lvl>
    <w:lvl w:ilvl="7">
      <w:start w:val="1"/>
      <w:numFmt w:val="lowerLetter"/>
      <w:pStyle w:val="Heading8"/>
      <w:lvlText w:val="(%8)"/>
      <w:lvlJc w:val="left"/>
      <w:pPr>
        <w:ind w:left="3600" w:hanging="720"/>
      </w:pPr>
    </w:lvl>
    <w:lvl w:ilvl="8">
      <w:start w:val="1"/>
      <w:numFmt w:val="lowerRoman"/>
      <w:pStyle w:val="Heading9"/>
      <w:lvlText w:val="(%9)"/>
      <w:lvlJc w:val="left"/>
      <w:pPr>
        <w:ind w:left="4320" w:hanging="720"/>
      </w:pPr>
    </w:lvl>
  </w:abstractNum>
  <w:abstractNum w:abstractNumId="2" w15:restartNumberingAfterBreak="0">
    <w:nsid w:val="47030290"/>
    <w:multiLevelType w:val="multilevel"/>
    <w:tmpl w:val="F6D256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062166671">
    <w:abstractNumId w:val="1"/>
  </w:num>
  <w:num w:numId="2" w16cid:durableId="777329954">
    <w:abstractNumId w:val="2"/>
  </w:num>
  <w:num w:numId="3" w16cid:durableId="13597456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embedTrueTypeFonts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2DA3"/>
    <w:rsid w:val="003876BB"/>
    <w:rsid w:val="0099452F"/>
    <w:rsid w:val="00B151E2"/>
    <w:rsid w:val="00C17EA9"/>
    <w:rsid w:val="00ED0835"/>
    <w:rsid w:val="00FB2D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C350E67"/>
  <w15:docId w15:val="{3A45D54D-DC00-AC48-99BB-D33314429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jc w:val="center"/>
      <w:outlineLvl w:val="0"/>
    </w:pPr>
    <w:rPr>
      <w:rFonts w:ascii="Times" w:eastAsia="Times" w:hAnsi="Times" w:cs="Times"/>
      <w:b/>
      <w:bCs/>
      <w:smallCaps/>
      <w:sz w:val="20"/>
      <w:szCs w:val="2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spacing w:after="60"/>
      <w:ind w:left="360" w:hanging="360"/>
      <w:outlineLvl w:val="1"/>
    </w:pPr>
    <w:rPr>
      <w:rFonts w:ascii="Times" w:eastAsia="Times" w:hAnsi="Times" w:cs="Times"/>
      <w:b/>
      <w:bCs/>
      <w:sz w:val="22"/>
      <w:szCs w:val="2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spacing w:after="240"/>
      <w:ind w:left="360" w:hanging="360"/>
      <w:outlineLvl w:val="2"/>
    </w:pPr>
    <w:rPr>
      <w:rFonts w:ascii="Times" w:eastAsia="Times" w:hAnsi="Times" w:cs="Times"/>
      <w:sz w:val="22"/>
      <w:szCs w:val="22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spacing w:after="240"/>
      <w:ind w:left="720" w:hanging="360"/>
      <w:outlineLvl w:val="3"/>
    </w:pPr>
    <w:rPr>
      <w:rFonts w:ascii="Times" w:eastAsia="Times" w:hAnsi="Times" w:cs="Times"/>
      <w:sz w:val="22"/>
      <w:szCs w:val="22"/>
    </w:rPr>
  </w:style>
  <w:style w:type="paragraph" w:styleId="Heading5">
    <w:name w:val="heading 5"/>
    <w:basedOn w:val="Normal"/>
    <w:next w:val="Normal"/>
    <w:uiPriority w:val="9"/>
    <w:unhideWhenUsed/>
    <w:qFormat/>
    <w:pPr>
      <w:spacing w:after="240"/>
      <w:ind w:left="1080" w:hanging="360"/>
      <w:outlineLvl w:val="4"/>
    </w:pPr>
    <w:rPr>
      <w:rFonts w:ascii="Times" w:eastAsia="Times" w:hAnsi="Times" w:cs="Times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spacing w:before="240" w:after="60"/>
      <w:ind w:left="2160" w:hanging="720"/>
      <w:outlineLvl w:val="5"/>
    </w:pPr>
    <w:rPr>
      <w:rFonts w:ascii="Helvetica Neue" w:eastAsia="Helvetica Neue" w:hAnsi="Helvetica Neue" w:cs="Helvetica Neue"/>
      <w:i/>
      <w:iCs/>
      <w:sz w:val="22"/>
      <w:szCs w:val="22"/>
    </w:rPr>
  </w:style>
  <w:style w:type="paragraph" w:styleId="Heading7">
    <w:name w:val="heading 7"/>
    <w:basedOn w:val="Normal"/>
    <w:next w:val="Normal"/>
    <w:qFormat/>
    <w:pPr>
      <w:numPr>
        <w:ilvl w:val="6"/>
        <w:numId w:val="1"/>
      </w:numPr>
      <w:spacing w:before="240" w:after="60"/>
      <w:outlineLvl w:val="6"/>
    </w:pPr>
    <w:rPr>
      <w:rFonts w:ascii="Helvetica" w:hAnsi="Helvetica"/>
      <w:sz w:val="20"/>
      <w:szCs w:val="20"/>
    </w:rPr>
  </w:style>
  <w:style w:type="paragraph" w:styleId="Heading8">
    <w:name w:val="heading 8"/>
    <w:basedOn w:val="Normal"/>
    <w:next w:val="Normal"/>
    <w:qFormat/>
    <w:pPr>
      <w:numPr>
        <w:ilvl w:val="7"/>
        <w:numId w:val="1"/>
      </w:numPr>
      <w:spacing w:before="240" w:after="60"/>
      <w:outlineLvl w:val="7"/>
    </w:pPr>
    <w:rPr>
      <w:rFonts w:ascii="Helvetica" w:hAnsi="Helvetica"/>
      <w:i/>
      <w:sz w:val="20"/>
      <w:szCs w:val="20"/>
    </w:rPr>
  </w:style>
  <w:style w:type="paragraph" w:styleId="Heading9">
    <w:name w:val="heading 9"/>
    <w:basedOn w:val="Normal"/>
    <w:next w:val="Normal"/>
    <w:qFormat/>
    <w:pPr>
      <w:numPr>
        <w:ilvl w:val="8"/>
        <w:numId w:val="1"/>
      </w:numPr>
      <w:spacing w:before="240" w:after="60"/>
      <w:outlineLvl w:val="8"/>
    </w:pPr>
    <w:rPr>
      <w:rFonts w:ascii="Helvetica" w:hAnsi="Helvetica"/>
      <w:i/>
      <w:sz w:val="1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Header">
    <w:name w:val="header"/>
    <w:basedOn w:val="Normal"/>
    <w:semiHidden/>
    <w:pPr>
      <w:pBdr>
        <w:bottom w:val="single" w:sz="12" w:space="1" w:color="auto"/>
      </w:pBdr>
      <w:tabs>
        <w:tab w:val="right" w:pos="8640"/>
        <w:tab w:val="right" w:pos="9360"/>
      </w:tabs>
    </w:pPr>
    <w:rPr>
      <w:rFonts w:ascii="Times" w:hAnsi="Times"/>
      <w:b/>
      <w:sz w:val="20"/>
      <w:szCs w:val="20"/>
    </w:rPr>
  </w:style>
  <w:style w:type="paragraph" w:styleId="Footer">
    <w:name w:val="footer"/>
    <w:basedOn w:val="Normal"/>
    <w:link w:val="FooterChar"/>
    <w:semiHidden/>
    <w:pPr>
      <w:pBdr>
        <w:top w:val="single" w:sz="6" w:space="1" w:color="auto"/>
      </w:pBdr>
      <w:tabs>
        <w:tab w:val="right" w:pos="8640"/>
      </w:tabs>
    </w:pPr>
    <w:rPr>
      <w:rFonts w:ascii="Times" w:hAnsi="Times"/>
      <w:sz w:val="18"/>
      <w:szCs w:val="20"/>
    </w:rPr>
  </w:style>
  <w:style w:type="paragraph" w:customStyle="1" w:styleId="Text1">
    <w:name w:val="Text1"/>
    <w:basedOn w:val="Normal"/>
    <w:pPr>
      <w:spacing w:after="240" w:line="420" w:lineRule="exact"/>
    </w:pPr>
    <w:rPr>
      <w:rFonts w:ascii="Times" w:hAnsi="Times"/>
      <w:sz w:val="22"/>
      <w:szCs w:val="20"/>
    </w:rPr>
  </w:style>
  <w:style w:type="paragraph" w:customStyle="1" w:styleId="text2">
    <w:name w:val="text2"/>
    <w:basedOn w:val="Normal"/>
    <w:pPr>
      <w:spacing w:after="240" w:line="240" w:lineRule="exact"/>
    </w:pPr>
    <w:rPr>
      <w:rFonts w:ascii="Times" w:hAnsi="Times"/>
      <w:sz w:val="22"/>
      <w:szCs w:val="20"/>
    </w:rPr>
  </w:style>
  <w:style w:type="paragraph" w:customStyle="1" w:styleId="text3">
    <w:name w:val="text3"/>
    <w:basedOn w:val="Normal"/>
    <w:pPr>
      <w:spacing w:after="240" w:line="240" w:lineRule="exact"/>
      <w:ind w:left="360"/>
    </w:pPr>
    <w:rPr>
      <w:rFonts w:ascii="Times" w:hAnsi="Times"/>
      <w:sz w:val="22"/>
      <w:szCs w:val="20"/>
    </w:rPr>
  </w:style>
  <w:style w:type="paragraph" w:customStyle="1" w:styleId="text4">
    <w:name w:val="text4"/>
    <w:basedOn w:val="text3"/>
    <w:pPr>
      <w:ind w:left="720"/>
    </w:pPr>
  </w:style>
  <w:style w:type="paragraph" w:customStyle="1" w:styleId="text5">
    <w:name w:val="text5"/>
    <w:basedOn w:val="Normal"/>
    <w:pPr>
      <w:spacing w:line="240" w:lineRule="exact"/>
      <w:ind w:left="1080"/>
    </w:pPr>
    <w:rPr>
      <w:rFonts w:ascii="Times" w:hAnsi="Times"/>
      <w:sz w:val="22"/>
      <w:szCs w:val="20"/>
    </w:rPr>
  </w:style>
  <w:style w:type="paragraph" w:customStyle="1" w:styleId="RightFigure">
    <w:name w:val="RightFigure"/>
    <w:basedOn w:val="Normal"/>
    <w:pPr>
      <w:framePr w:hSpace="187" w:wrap="around" w:vAnchor="text" w:hAnchor="text" w:xAlign="right" w:y="1"/>
    </w:pPr>
    <w:rPr>
      <w:rFonts w:ascii="Times" w:hAnsi="Times"/>
      <w:sz w:val="22"/>
      <w:szCs w:val="20"/>
    </w:rPr>
  </w:style>
  <w:style w:type="character" w:styleId="PageNumber">
    <w:name w:val="page number"/>
    <w:basedOn w:val="DefaultParagraphFont"/>
  </w:style>
  <w:style w:type="paragraph" w:customStyle="1" w:styleId="HeaderFrame">
    <w:name w:val="HeaderFrame"/>
    <w:basedOn w:val="Header"/>
    <w:pPr>
      <w:framePr w:w="2880" w:h="720" w:hSpace="187" w:wrap="around" w:vAnchor="page" w:hAnchor="margin" w:xAlign="center" w:y="721"/>
      <w:jc w:val="center"/>
    </w:pPr>
    <w:rPr>
      <w:b w:val="0"/>
      <w:caps/>
    </w:rPr>
  </w:style>
  <w:style w:type="paragraph" w:customStyle="1" w:styleId="studentdialog">
    <w:name w:val="student dialog"/>
    <w:aliases w:val="sd"/>
    <w:basedOn w:val="Normal"/>
    <w:pPr>
      <w:tabs>
        <w:tab w:val="left" w:pos="1440"/>
      </w:tabs>
      <w:spacing w:line="240" w:lineRule="exact"/>
      <w:ind w:left="1440" w:right="360" w:hanging="1080"/>
    </w:pPr>
    <w:rPr>
      <w:rFonts w:ascii="Tekton Oblique" w:hAnsi="Tekton Oblique"/>
      <w:sz w:val="22"/>
      <w:szCs w:val="20"/>
    </w:rPr>
  </w:style>
  <w:style w:type="paragraph" w:customStyle="1" w:styleId="bullet3">
    <w:name w:val="bullet3"/>
    <w:basedOn w:val="Normal"/>
    <w:pPr>
      <w:spacing w:line="240" w:lineRule="exact"/>
      <w:ind w:left="900" w:hanging="180"/>
    </w:pPr>
    <w:rPr>
      <w:rFonts w:ascii="Times" w:hAnsi="Times"/>
      <w:sz w:val="22"/>
      <w:szCs w:val="20"/>
    </w:rPr>
  </w:style>
  <w:style w:type="paragraph" w:customStyle="1" w:styleId="bullet1">
    <w:name w:val="bullet1"/>
    <w:basedOn w:val="Normal"/>
    <w:pPr>
      <w:spacing w:after="240" w:line="240" w:lineRule="exact"/>
      <w:ind w:left="180" w:hanging="180"/>
    </w:pPr>
    <w:rPr>
      <w:rFonts w:ascii="Times" w:hAnsi="Times"/>
      <w:sz w:val="22"/>
      <w:szCs w:val="20"/>
    </w:rPr>
  </w:style>
  <w:style w:type="paragraph" w:customStyle="1" w:styleId="bullet2">
    <w:name w:val="bullet2"/>
    <w:basedOn w:val="bullet3"/>
    <w:pPr>
      <w:ind w:left="540"/>
    </w:pPr>
  </w:style>
  <w:style w:type="paragraph" w:customStyle="1" w:styleId="rightgraphic">
    <w:name w:val="right graphic"/>
    <w:aliases w:val="rg"/>
    <w:basedOn w:val="Normal"/>
    <w:pPr>
      <w:framePr w:hSpace="187" w:vSpace="187" w:wrap="around" w:vAnchor="text" w:hAnchor="text" w:xAlign="right" w:y="174"/>
    </w:pPr>
    <w:rPr>
      <w:rFonts w:ascii="Times" w:hAnsi="Times"/>
      <w:sz w:val="22"/>
      <w:szCs w:val="20"/>
    </w:rPr>
  </w:style>
  <w:style w:type="paragraph" w:customStyle="1" w:styleId="partA">
    <w:name w:val="part A"/>
    <w:basedOn w:val="Normal"/>
    <w:pPr>
      <w:tabs>
        <w:tab w:val="left" w:pos="360"/>
      </w:tabs>
      <w:spacing w:line="240" w:lineRule="exact"/>
      <w:ind w:left="360" w:hanging="360"/>
    </w:pPr>
    <w:rPr>
      <w:rFonts w:ascii="Times" w:hAnsi="Times"/>
      <w:sz w:val="22"/>
      <w:szCs w:val="20"/>
    </w:rPr>
  </w:style>
  <w:style w:type="paragraph" w:customStyle="1" w:styleId="subquestionofpartA">
    <w:name w:val="subquestion of part A"/>
    <w:aliases w:val="subq"/>
    <w:basedOn w:val="partA"/>
    <w:pPr>
      <w:tabs>
        <w:tab w:val="clear" w:pos="360"/>
      </w:tabs>
      <w:ind w:left="720" w:right="720" w:firstLine="0"/>
    </w:pPr>
  </w:style>
  <w:style w:type="paragraph" w:customStyle="1" w:styleId="1">
    <w:name w:val="1."/>
    <w:basedOn w:val="Normal"/>
    <w:pPr>
      <w:ind w:hanging="360"/>
    </w:pPr>
    <w:rPr>
      <w:rFonts w:ascii="Times" w:hAnsi="Times"/>
      <w:sz w:val="22"/>
      <w:szCs w:val="20"/>
    </w:rPr>
  </w:style>
  <w:style w:type="paragraph" w:customStyle="1" w:styleId="bullet4">
    <w:name w:val="bullet4"/>
    <w:basedOn w:val="text5"/>
    <w:pPr>
      <w:spacing w:after="240"/>
      <w:ind w:left="900" w:hanging="180"/>
    </w:pPr>
  </w:style>
  <w:style w:type="paragraph" w:customStyle="1" w:styleId="rg2">
    <w:name w:val="rg2"/>
    <w:basedOn w:val="Normal"/>
    <w:pPr>
      <w:framePr w:hSpace="187" w:wrap="around" w:vAnchor="text" w:hAnchor="text" w:xAlign="right" w:y="174"/>
    </w:pPr>
    <w:rPr>
      <w:rFonts w:ascii="Times" w:hAnsi="Times"/>
      <w:sz w:val="22"/>
      <w:szCs w:val="20"/>
    </w:rPr>
  </w:style>
  <w:style w:type="paragraph" w:customStyle="1" w:styleId="OddHead">
    <w:name w:val="OddHead"/>
    <w:basedOn w:val="Header"/>
    <w:pPr>
      <w:framePr w:h="720" w:hRule="exact" w:hSpace="187" w:wrap="around" w:vAnchor="page" w:hAnchor="page" w:x="10801" w:y="721"/>
      <w:pBdr>
        <w:bottom w:val="none" w:sz="0" w:space="0" w:color="auto"/>
      </w:pBdr>
      <w:tabs>
        <w:tab w:val="clear" w:pos="8640"/>
        <w:tab w:val="clear" w:pos="9360"/>
      </w:tabs>
      <w:ind w:right="7820"/>
      <w:jc w:val="right"/>
    </w:pPr>
  </w:style>
  <w:style w:type="paragraph" w:customStyle="1" w:styleId="EvenHead">
    <w:name w:val="EvenHead"/>
    <w:basedOn w:val="Header"/>
    <w:pPr>
      <w:framePr w:w="720" w:h="720" w:hRule="exact" w:hSpace="187" w:wrap="around" w:vAnchor="page" w:hAnchor="page" w:x="721" w:y="721"/>
      <w:pBdr>
        <w:bottom w:val="none" w:sz="0" w:space="0" w:color="auto"/>
      </w:pBdr>
    </w:pPr>
  </w:style>
  <w:style w:type="paragraph" w:customStyle="1" w:styleId="RunningHead">
    <w:name w:val="RunningHead"/>
    <w:basedOn w:val="Normal"/>
    <w:pPr>
      <w:framePr w:w="8640" w:hSpace="187" w:wrap="around" w:vAnchor="page" w:hAnchor="page" w:x="1" w:y="1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</w:pPr>
    <w:rPr>
      <w:rFonts w:ascii="Times" w:hAnsi="Times"/>
      <w:sz w:val="22"/>
      <w:szCs w:val="20"/>
    </w:rPr>
  </w:style>
  <w:style w:type="paragraph" w:customStyle="1" w:styleId="RunningHead2">
    <w:name w:val="RunningHead2"/>
    <w:basedOn w:val="RunningHead"/>
    <w:pPr>
      <w:framePr w:w="4320" w:wrap="around" w:xAlign="right" w:yAlign="top"/>
    </w:pPr>
  </w:style>
  <w:style w:type="paragraph" w:styleId="BodyText">
    <w:name w:val="Body Text"/>
    <w:basedOn w:val="Normal"/>
    <w:semiHidden/>
    <w:pPr>
      <w:jc w:val="center"/>
    </w:pPr>
    <w:rPr>
      <w:rFonts w:ascii="Times" w:hAnsi="Times"/>
      <w:sz w:val="20"/>
      <w:szCs w:val="20"/>
    </w:rPr>
  </w:style>
  <w:style w:type="paragraph" w:styleId="ListParagraph">
    <w:name w:val="List Paragraph"/>
    <w:basedOn w:val="Normal"/>
    <w:uiPriority w:val="34"/>
    <w:qFormat/>
    <w:rsid w:val="00C72DFC"/>
    <w:pPr>
      <w:ind w:left="720"/>
      <w:contextualSpacing/>
    </w:pPr>
    <w:rPr>
      <w:rFonts w:ascii="Times" w:hAnsi="Times"/>
      <w:sz w:val="22"/>
      <w:szCs w:val="20"/>
    </w:rPr>
  </w:style>
  <w:style w:type="table" w:styleId="TableGrid">
    <w:name w:val="Table Grid"/>
    <w:basedOn w:val="TableNormal"/>
    <w:uiPriority w:val="39"/>
    <w:rsid w:val="009443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3167C3"/>
    <w:pPr>
      <w:spacing w:before="100" w:beforeAutospacing="1" w:after="100" w:afterAutospacing="1"/>
    </w:pPr>
  </w:style>
  <w:style w:type="character" w:styleId="PlaceholderText">
    <w:name w:val="Placeholder Text"/>
    <w:basedOn w:val="DefaultParagraphFont"/>
    <w:uiPriority w:val="99"/>
    <w:semiHidden/>
    <w:rsid w:val="00044FBF"/>
    <w:rPr>
      <w:color w:val="808080"/>
    </w:rPr>
  </w:style>
  <w:style w:type="paragraph" w:customStyle="1" w:styleId="Text">
    <w:name w:val="Text"/>
    <w:basedOn w:val="BodyText"/>
    <w:rsid w:val="00437459"/>
    <w:pPr>
      <w:spacing w:after="120"/>
      <w:jc w:val="left"/>
    </w:pPr>
    <w:rPr>
      <w:rFonts w:ascii="Times New Roman" w:hAnsi="Times New Roman"/>
      <w:sz w:val="22"/>
    </w:rPr>
  </w:style>
  <w:style w:type="paragraph" w:customStyle="1" w:styleId="text0">
    <w:name w:val="text"/>
    <w:basedOn w:val="Normal"/>
    <w:rsid w:val="00437459"/>
    <w:pPr>
      <w:overflowPunct w:val="0"/>
      <w:autoSpaceDE w:val="0"/>
      <w:autoSpaceDN w:val="0"/>
      <w:adjustRightInd w:val="0"/>
      <w:spacing w:before="120"/>
      <w:textAlignment w:val="baseline"/>
    </w:pPr>
    <w:rPr>
      <w:sz w:val="22"/>
      <w:szCs w:val="20"/>
    </w:rPr>
  </w:style>
  <w:style w:type="character" w:styleId="Hyperlink">
    <w:name w:val="Hyperlink"/>
    <w:basedOn w:val="DefaultParagraphFont"/>
    <w:uiPriority w:val="99"/>
    <w:semiHidden/>
    <w:unhideWhenUsed/>
    <w:rsid w:val="00A50C91"/>
    <w:rPr>
      <w:color w:val="0000FF"/>
      <w:u w:val="single"/>
    </w:rPr>
  </w:style>
  <w:style w:type="character" w:customStyle="1" w:styleId="FooterChar">
    <w:name w:val="Footer Char"/>
    <w:basedOn w:val="DefaultParagraphFont"/>
    <w:link w:val="Footer"/>
    <w:semiHidden/>
    <w:rsid w:val="007A1D36"/>
    <w:rPr>
      <w:sz w:val="18"/>
      <w:lang w:bidi="ar-SA"/>
    </w:rPr>
  </w:style>
  <w:style w:type="numbering" w:customStyle="1" w:styleId="CurrentList1">
    <w:name w:val="Current List1"/>
    <w:uiPriority w:val="99"/>
    <w:rsid w:val="008D4862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F3buVWeD8T+FAOaWYyZ5cH5XgA==">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734</Words>
  <Characters>3291</Characters>
  <Application>Microsoft Office Word</Application>
  <DocSecurity>0</DocSecurity>
  <Lines>67</Lines>
  <Paragraphs>43</Paragraphs>
  <ScaleCrop>false</ScaleCrop>
  <Company/>
  <LinksUpToDate>false</LinksUpToDate>
  <CharactersWithSpaces>3982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Physics Education Group</dc:creator>
  <cp:lastModifiedBy>RACHEL E. SCHERR</cp:lastModifiedBy>
  <cp:revision>3</cp:revision>
  <dcterms:created xsi:type="dcterms:W3CDTF">2026-02-12T18:54:00Z</dcterms:created>
  <dcterms:modified xsi:type="dcterms:W3CDTF">2026-02-19T19:31:00Z</dcterms:modified>
</cp:coreProperties>
</file>